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09F85" w14:textId="77777777" w:rsidR="00C8198E" w:rsidRDefault="00C8198E" w:rsidP="002C218F">
      <w:pPr>
        <w:jc w:val="center"/>
        <w:rPr>
          <w:b/>
          <w:sz w:val="24"/>
        </w:rPr>
      </w:pPr>
    </w:p>
    <w:p w14:paraId="122FE78A" w14:textId="2DAE8F16" w:rsidR="002C218F" w:rsidRPr="00C8198E" w:rsidRDefault="00C8198E" w:rsidP="002C218F">
      <w:pPr>
        <w:jc w:val="center"/>
        <w:rPr>
          <w:b/>
          <w:sz w:val="24"/>
        </w:rPr>
      </w:pPr>
      <w:r w:rsidRPr="00C8198E">
        <w:rPr>
          <w:b/>
          <w:sz w:val="24"/>
        </w:rPr>
        <w:t>The 7</w:t>
      </w:r>
      <w:r w:rsidRPr="00C8198E">
        <w:rPr>
          <w:rFonts w:hint="eastAsia"/>
          <w:b/>
          <w:sz w:val="24"/>
          <w:vertAlign w:val="superscript"/>
        </w:rPr>
        <w:t>th</w:t>
      </w:r>
      <w:r w:rsidRPr="00C8198E">
        <w:rPr>
          <w:rFonts w:hint="eastAsia"/>
          <w:b/>
          <w:sz w:val="24"/>
        </w:rPr>
        <w:t xml:space="preserve"> </w:t>
      </w:r>
      <w:r w:rsidRPr="00C8198E">
        <w:rPr>
          <w:b/>
          <w:sz w:val="24"/>
        </w:rPr>
        <w:t>UNESCO UNITWIN International Conference on Quality Teacher Education</w:t>
      </w:r>
      <w:r w:rsidR="00036E30">
        <w:rPr>
          <w:b/>
          <w:sz w:val="24"/>
        </w:rPr>
        <w:t xml:space="preserve"> 2023</w:t>
      </w:r>
    </w:p>
    <w:p w14:paraId="52D25826" w14:textId="77777777" w:rsidR="002C218F" w:rsidRPr="00130CBE" w:rsidRDefault="002C218F" w:rsidP="002C218F">
      <w:pPr>
        <w:jc w:val="center"/>
        <w:rPr>
          <w:b/>
          <w:sz w:val="36"/>
        </w:rPr>
      </w:pPr>
      <w:r w:rsidRPr="00130CBE">
        <w:rPr>
          <w:b/>
          <w:sz w:val="36"/>
        </w:rPr>
        <w:t>Presenters’ Profile</w:t>
      </w:r>
    </w:p>
    <w:p w14:paraId="6A8C7A6D" w14:textId="77777777" w:rsidR="002C218F" w:rsidRDefault="002C218F" w:rsidP="002C218F">
      <w:pPr>
        <w:jc w:val="center"/>
      </w:pPr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553E61" w14:paraId="1AD8BF35" w14:textId="77777777" w:rsidTr="00C8198E">
        <w:trPr>
          <w:trHeight w:val="5512"/>
        </w:trPr>
        <w:tc>
          <w:tcPr>
            <w:tcW w:w="3402" w:type="dxa"/>
          </w:tcPr>
          <w:p w14:paraId="0110A90B" w14:textId="341F096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  <w:r>
              <w:rPr>
                <w:i/>
                <w:noProof/>
                <w:color w:val="BFBFBF" w:themeColor="background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6195" wp14:editId="3212E26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294916</wp:posOffset>
                      </wp:positionV>
                      <wp:extent cx="1634246" cy="2216426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246" cy="2216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A393B" w14:textId="25E7874F" w:rsidR="00553E61" w:rsidRPr="00C8198E" w:rsidRDefault="0086701C" w:rsidP="00553E61">
                                  <w:pPr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 w:rsidRPr="0086701C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0ED26039" wp14:editId="7AA43C80">
                                        <wp:extent cx="1438275" cy="2153608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8275" cy="21536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7F6195" id="Rectangle 3" o:spid="_x0000_s1026" style="position:absolute;left:0;text-align:left;margin-left:13.65pt;margin-top:23.2pt;width:128.7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" filled="f" stroked="f" strokeweight="1pt">
                      <v:textbox>
                        <w:txbxContent>
                          <w:p w14:paraId="290A393B" w14:textId="25E7874F" w:rsidR="00553E61" w:rsidRPr="00C8198E" w:rsidRDefault="0086701C" w:rsidP="00553E6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86701C">
                              <w:rPr>
                                <w:rFonts w:hint="eastAsia"/>
                              </w:rPr>
                              <w:drawing>
                                <wp:inline distT="0" distB="0" distL="0" distR="0" wp14:anchorId="0ED26039" wp14:editId="7AA43C80">
                                  <wp:extent cx="1438275" cy="215360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2153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2DE" w14:textId="7F790591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6E14BBB" w14:textId="71F5C70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2FC4259A" w14:textId="77777777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C42A05B" w14:textId="2BAA0404" w:rsidR="002C218F" w:rsidRPr="00487917" w:rsidRDefault="002C218F" w:rsidP="00396949">
            <w:pPr>
              <w:rPr>
                <w:i/>
              </w:rPr>
            </w:pPr>
          </w:p>
        </w:tc>
        <w:tc>
          <w:tcPr>
            <w:tcW w:w="6275" w:type="dxa"/>
          </w:tcPr>
          <w:p w14:paraId="5E8C606D" w14:textId="77777777" w:rsidR="0086701C" w:rsidRPr="00AD5D81" w:rsidRDefault="0086701C" w:rsidP="0086701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Chutamas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Sukhontapatipak</w:t>
            </w:r>
            <w:proofErr w:type="spellEnd"/>
            <w:r>
              <w:rPr>
                <w:b/>
                <w:sz w:val="28"/>
              </w:rPr>
              <w:t xml:space="preserve">, </w:t>
            </w:r>
            <w:r w:rsidRPr="00AD5D81">
              <w:rPr>
                <w:b/>
                <w:sz w:val="28"/>
              </w:rPr>
              <w:t>Lecturer</w:t>
            </w:r>
            <w:r>
              <w:rPr>
                <w:b/>
                <w:sz w:val="28"/>
              </w:rPr>
              <w:t xml:space="preserve">,            </w:t>
            </w:r>
            <w:r w:rsidRPr="00AD5D81">
              <w:rPr>
                <w:b/>
                <w:sz w:val="28"/>
              </w:rPr>
              <w:t xml:space="preserve">Division of Conservation Biology, </w:t>
            </w:r>
            <w:r>
              <w:rPr>
                <w:b/>
                <w:sz w:val="28"/>
              </w:rPr>
              <w:t xml:space="preserve">                         </w:t>
            </w:r>
            <w:r w:rsidRPr="00AD5D81">
              <w:rPr>
                <w:b/>
                <w:sz w:val="28"/>
              </w:rPr>
              <w:t xml:space="preserve">School of Interdisciplinary studies, </w:t>
            </w:r>
            <w:r>
              <w:rPr>
                <w:b/>
                <w:sz w:val="28"/>
              </w:rPr>
              <w:t xml:space="preserve">                 </w:t>
            </w:r>
            <w:r w:rsidRPr="00AD5D81">
              <w:rPr>
                <w:b/>
                <w:sz w:val="28"/>
              </w:rPr>
              <w:t>Mahidol University, Kanchanaburi Campus, Thailand</w:t>
            </w:r>
          </w:p>
          <w:p w14:paraId="0A375E24" w14:textId="77777777" w:rsidR="002C218F" w:rsidRPr="006A5ADD" w:rsidRDefault="002C218F" w:rsidP="00396949">
            <w:pPr>
              <w:pBdr>
                <w:bottom w:val="single" w:sz="4" w:space="1" w:color="auto"/>
              </w:pBdr>
            </w:pPr>
          </w:p>
          <w:p w14:paraId="2C6F36BA" w14:textId="50A7421C" w:rsidR="0086701C" w:rsidRDefault="0086701C" w:rsidP="00423A19">
            <w:pPr>
              <w:spacing w:before="100" w:beforeAutospacing="1" w:after="100" w:afterAutospacing="1" w:line="240" w:lineRule="auto"/>
              <w:ind w:left="1276" w:hanging="12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546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2022  </w:t>
            </w:r>
            <w:r w:rsidRPr="005461D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Mahidol University Social Engagement Committee</w:t>
            </w:r>
          </w:p>
          <w:p w14:paraId="08D94750" w14:textId="5B123A7E" w:rsidR="00A47C74" w:rsidRDefault="00A47C74" w:rsidP="00423A19">
            <w:pPr>
              <w:spacing w:before="100" w:beforeAutospacing="1" w:after="100" w:afterAutospacing="1" w:line="240" w:lineRule="auto"/>
              <w:ind w:left="1276" w:hanging="1276"/>
              <w:contextualSpacing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</w:rPr>
              <w:t>202</w:t>
            </w:r>
            <w:r w:rsidR="00BF0FBE">
              <w:rPr>
                <w:sz w:val="20"/>
                <w:szCs w:val="20"/>
              </w:rPr>
              <w:t>0</w:t>
            </w:r>
            <w:r w:rsidRPr="00546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202</w:t>
            </w:r>
            <w:r w:rsidR="00BF0F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5461D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423A19">
              <w:rPr>
                <w:sz w:val="20"/>
                <w:szCs w:val="20"/>
              </w:rPr>
              <w:t xml:space="preserve">Expert of </w:t>
            </w:r>
            <w:r w:rsidR="00423A19" w:rsidRPr="00423A19">
              <w:rPr>
                <w:sz w:val="20"/>
                <w:szCs w:val="20"/>
              </w:rPr>
              <w:t>Study and Assessment of Thailand's Biodiversity Status</w:t>
            </w:r>
            <w:r w:rsidR="00423A19">
              <w:rPr>
                <w:sz w:val="20"/>
                <w:szCs w:val="20"/>
              </w:rPr>
              <w:t xml:space="preserve"> Project</w:t>
            </w:r>
            <w:r w:rsidR="00BF0FBE">
              <w:rPr>
                <w:sz w:val="20"/>
                <w:szCs w:val="20"/>
              </w:rPr>
              <w:t>,</w:t>
            </w:r>
            <w:r w:rsidR="00BF0FBE" w:rsidRPr="00423A19">
              <w:rPr>
                <w:sz w:val="20"/>
                <w:szCs w:val="20"/>
                <w:lang w:bidi="th-TH"/>
              </w:rPr>
              <w:t xml:space="preserve"> Office of Natural Resources and Environmental Policy and Planning</w:t>
            </w:r>
            <w:r w:rsidR="00BF0FBE">
              <w:rPr>
                <w:sz w:val="20"/>
                <w:szCs w:val="20"/>
                <w:lang w:bidi="th-TH"/>
              </w:rPr>
              <w:t>, and</w:t>
            </w:r>
            <w:r w:rsidR="00BF0FBE" w:rsidRPr="00423A19">
              <w:rPr>
                <w:sz w:val="20"/>
                <w:szCs w:val="20"/>
                <w:lang w:bidi="th-TH"/>
              </w:rPr>
              <w:t xml:space="preserve"> </w:t>
            </w:r>
            <w:r w:rsidR="00BF0FBE">
              <w:rPr>
                <w:sz w:val="20"/>
                <w:szCs w:val="20"/>
                <w:lang w:bidi="th-TH"/>
              </w:rPr>
              <w:t>Thailand Environment Institute</w:t>
            </w:r>
          </w:p>
          <w:p w14:paraId="655AE24A" w14:textId="20FEC7CC" w:rsidR="00BF0FBE" w:rsidRPr="005461D0" w:rsidRDefault="00BF0FBE" w:rsidP="00423A19">
            <w:pPr>
              <w:spacing w:before="100" w:beforeAutospacing="1" w:after="100" w:afterAutospacing="1" w:line="240" w:lineRule="auto"/>
              <w:ind w:left="1276" w:hanging="12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546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2022  </w:t>
            </w:r>
            <w:r w:rsidRPr="005461D0">
              <w:rPr>
                <w:sz w:val="20"/>
                <w:szCs w:val="20"/>
              </w:rPr>
              <w:t>:</w:t>
            </w:r>
            <w:r>
              <w:rPr>
                <w:rFonts w:hint="cs"/>
                <w:sz w:val="20"/>
                <w:szCs w:val="20"/>
                <w:cs/>
                <w:lang w:bidi="th-TH"/>
              </w:rPr>
              <w:t xml:space="preserve">  </w:t>
            </w:r>
            <w:r w:rsidRPr="0086701C">
              <w:rPr>
                <w:sz w:val="20"/>
                <w:szCs w:val="20"/>
              </w:rPr>
              <w:t>Head of the project “</w:t>
            </w:r>
            <w:r w:rsidR="00796519" w:rsidRPr="00796519">
              <w:rPr>
                <w:sz w:val="20"/>
                <w:szCs w:val="20"/>
              </w:rPr>
              <w:t xml:space="preserve">Development Initiative through Cooperation between </w:t>
            </w:r>
            <w:proofErr w:type="spellStart"/>
            <w:r w:rsidR="00796519" w:rsidRPr="00796519">
              <w:rPr>
                <w:sz w:val="20"/>
                <w:szCs w:val="20"/>
              </w:rPr>
              <w:t>Trirat</w:t>
            </w:r>
            <w:proofErr w:type="spellEnd"/>
            <w:r w:rsidR="00796519" w:rsidRPr="00796519">
              <w:rPr>
                <w:sz w:val="20"/>
                <w:szCs w:val="20"/>
              </w:rPr>
              <w:t xml:space="preserve"> Village, School and University for Community's Intellectual Well-being</w:t>
            </w:r>
            <w:r w:rsidRPr="0086701C">
              <w:rPr>
                <w:sz w:val="20"/>
                <w:szCs w:val="20"/>
              </w:rPr>
              <w:t>”</w:t>
            </w:r>
            <w:r w:rsidR="00796519">
              <w:rPr>
                <w:sz w:val="20"/>
                <w:szCs w:val="20"/>
              </w:rPr>
              <w:t>,</w:t>
            </w:r>
            <w:r w:rsidR="00796519">
              <w:rPr>
                <w:rFonts w:hint="cs"/>
                <w:sz w:val="20"/>
                <w:szCs w:val="20"/>
                <w:cs/>
                <w:lang w:bidi="th-TH"/>
              </w:rPr>
              <w:t xml:space="preserve"> </w:t>
            </w:r>
            <w:r w:rsidR="00796519" w:rsidRPr="00796519">
              <w:rPr>
                <w:sz w:val="20"/>
                <w:szCs w:val="20"/>
              </w:rPr>
              <w:t>Thai Health Promotion Foundation</w:t>
            </w:r>
            <w:r w:rsidR="00796519">
              <w:rPr>
                <w:sz w:val="20"/>
                <w:szCs w:val="20"/>
              </w:rPr>
              <w:t xml:space="preserve">, and </w:t>
            </w:r>
            <w:r w:rsidR="00796519" w:rsidRPr="00796519">
              <w:rPr>
                <w:sz w:val="20"/>
                <w:szCs w:val="20"/>
                <w:lang w:bidi="th-TH"/>
              </w:rPr>
              <w:t>Contemplative Education</w:t>
            </w:r>
            <w:r w:rsidR="00796519">
              <w:rPr>
                <w:rFonts w:hint="cs"/>
                <w:sz w:val="20"/>
                <w:szCs w:val="20"/>
                <w:cs/>
                <w:lang w:bidi="th-TH"/>
              </w:rPr>
              <w:t xml:space="preserve"> </w:t>
            </w:r>
            <w:r w:rsidR="00796519">
              <w:rPr>
                <w:sz w:val="20"/>
                <w:szCs w:val="20"/>
                <w:lang w:bidi="th-TH"/>
              </w:rPr>
              <w:t>for Happiness Society Project</w:t>
            </w:r>
          </w:p>
          <w:p w14:paraId="3BA01F30" w14:textId="5677112E" w:rsidR="00A47C74" w:rsidRPr="005461D0" w:rsidRDefault="00A47C74" w:rsidP="00423A19">
            <w:pPr>
              <w:spacing w:before="100" w:beforeAutospacing="1" w:after="100" w:afterAutospacing="1" w:line="240" w:lineRule="auto"/>
              <w:ind w:left="1276" w:hanging="1276"/>
              <w:contextualSpacing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</w:rPr>
              <w:t>2021</w:t>
            </w:r>
            <w:r w:rsidRPr="00546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2022  </w:t>
            </w:r>
            <w:r w:rsidRPr="005461D0">
              <w:rPr>
                <w:sz w:val="20"/>
                <w:szCs w:val="20"/>
              </w:rPr>
              <w:t>:</w:t>
            </w:r>
            <w:r w:rsidR="00423A19">
              <w:rPr>
                <w:rFonts w:hint="cs"/>
                <w:sz w:val="20"/>
                <w:szCs w:val="20"/>
                <w:cs/>
                <w:lang w:bidi="th-TH"/>
              </w:rPr>
              <w:t xml:space="preserve">  </w:t>
            </w:r>
            <w:r w:rsidR="00423A19">
              <w:rPr>
                <w:sz w:val="20"/>
                <w:szCs w:val="20"/>
                <w:lang w:bidi="th-TH"/>
              </w:rPr>
              <w:t xml:space="preserve">Expert of </w:t>
            </w:r>
            <w:r w:rsidR="00423A19" w:rsidRPr="00423A19">
              <w:rPr>
                <w:sz w:val="20"/>
                <w:szCs w:val="20"/>
                <w:lang w:bidi="th-TH"/>
              </w:rPr>
              <w:t xml:space="preserve">Developing </w:t>
            </w:r>
            <w:r w:rsidR="00423A19">
              <w:rPr>
                <w:sz w:val="20"/>
                <w:szCs w:val="20"/>
                <w:lang w:bidi="th-TH"/>
              </w:rPr>
              <w:t>G</w:t>
            </w:r>
            <w:r w:rsidR="00423A19" w:rsidRPr="00423A19">
              <w:rPr>
                <w:sz w:val="20"/>
                <w:szCs w:val="20"/>
                <w:lang w:bidi="th-TH"/>
              </w:rPr>
              <w:t xml:space="preserve">ood </w:t>
            </w:r>
            <w:r w:rsidR="00423A19">
              <w:rPr>
                <w:sz w:val="20"/>
                <w:szCs w:val="20"/>
                <w:lang w:bidi="th-TH"/>
              </w:rPr>
              <w:t>P</w:t>
            </w:r>
            <w:r w:rsidR="00423A19" w:rsidRPr="00423A19">
              <w:rPr>
                <w:sz w:val="20"/>
                <w:szCs w:val="20"/>
                <w:lang w:bidi="th-TH"/>
              </w:rPr>
              <w:t xml:space="preserve">ractices </w:t>
            </w:r>
            <w:r w:rsidR="00423A19">
              <w:rPr>
                <w:sz w:val="20"/>
                <w:szCs w:val="20"/>
                <w:lang w:bidi="th-TH"/>
              </w:rPr>
              <w:t>G</w:t>
            </w:r>
            <w:r w:rsidR="00423A19" w:rsidRPr="00423A19">
              <w:rPr>
                <w:sz w:val="20"/>
                <w:szCs w:val="20"/>
                <w:lang w:bidi="th-TH"/>
              </w:rPr>
              <w:t xml:space="preserve">uidelines and </w:t>
            </w:r>
            <w:r w:rsidR="00423A19">
              <w:rPr>
                <w:sz w:val="20"/>
                <w:szCs w:val="20"/>
                <w:lang w:bidi="th-TH"/>
              </w:rPr>
              <w:t>B</w:t>
            </w:r>
            <w:r w:rsidR="00423A19" w:rsidRPr="00423A19">
              <w:rPr>
                <w:sz w:val="20"/>
                <w:szCs w:val="20"/>
                <w:lang w:bidi="th-TH"/>
              </w:rPr>
              <w:t xml:space="preserve">iodiversity </w:t>
            </w:r>
            <w:r w:rsidR="00423A19">
              <w:rPr>
                <w:sz w:val="20"/>
                <w:szCs w:val="20"/>
                <w:lang w:bidi="th-TH"/>
              </w:rPr>
              <w:t>I</w:t>
            </w:r>
            <w:r w:rsidR="00423A19" w:rsidRPr="00423A19">
              <w:rPr>
                <w:sz w:val="20"/>
                <w:szCs w:val="20"/>
                <w:lang w:bidi="th-TH"/>
              </w:rPr>
              <w:t>ndicators</w:t>
            </w:r>
            <w:r w:rsidR="00423A19">
              <w:rPr>
                <w:rFonts w:hint="cs"/>
                <w:sz w:val="20"/>
                <w:szCs w:val="20"/>
                <w:cs/>
                <w:lang w:bidi="th-TH"/>
              </w:rPr>
              <w:t xml:space="preserve"> </w:t>
            </w:r>
            <w:r w:rsidR="00423A19">
              <w:rPr>
                <w:sz w:val="20"/>
                <w:szCs w:val="20"/>
                <w:lang w:bidi="th-TH"/>
              </w:rPr>
              <w:t xml:space="preserve">in Agricultural Sector Project, </w:t>
            </w:r>
            <w:r w:rsidR="00423A19" w:rsidRPr="00423A19">
              <w:rPr>
                <w:sz w:val="20"/>
                <w:szCs w:val="20"/>
                <w:lang w:bidi="th-TH"/>
              </w:rPr>
              <w:t>Office of Natural Resources and Environmental Policy and Planning</w:t>
            </w:r>
            <w:r w:rsidR="00423A19">
              <w:rPr>
                <w:sz w:val="20"/>
                <w:szCs w:val="20"/>
                <w:lang w:bidi="th-TH"/>
              </w:rPr>
              <w:t>, and</w:t>
            </w:r>
            <w:r w:rsidR="00423A19" w:rsidRPr="00423A19">
              <w:rPr>
                <w:sz w:val="20"/>
                <w:szCs w:val="20"/>
                <w:lang w:bidi="th-TH"/>
              </w:rPr>
              <w:t xml:space="preserve"> </w:t>
            </w:r>
            <w:r w:rsidR="00423A19">
              <w:rPr>
                <w:sz w:val="20"/>
                <w:szCs w:val="20"/>
                <w:lang w:bidi="th-TH"/>
              </w:rPr>
              <w:t>Thailand Environment Institute</w:t>
            </w:r>
          </w:p>
          <w:p w14:paraId="092335A4" w14:textId="79B0B33D" w:rsidR="002C218F" w:rsidRPr="005461D0" w:rsidRDefault="00FC5218" w:rsidP="00423A19">
            <w:pPr>
              <w:spacing w:before="100" w:beforeAutospacing="1" w:after="100" w:afterAutospacing="1" w:line="240" w:lineRule="auto"/>
              <w:ind w:left="1276" w:hanging="127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47C74">
              <w:rPr>
                <w:sz w:val="20"/>
                <w:szCs w:val="20"/>
              </w:rPr>
              <w:t>21</w:t>
            </w:r>
            <w:r w:rsidR="002C218F" w:rsidRPr="005461D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</w:t>
            </w:r>
            <w:r w:rsidR="0086701C">
              <w:rPr>
                <w:sz w:val="20"/>
                <w:szCs w:val="20"/>
              </w:rPr>
              <w:t xml:space="preserve">23 </w:t>
            </w:r>
            <w:r w:rsidR="00423A19">
              <w:rPr>
                <w:rFonts w:hint="cs"/>
                <w:sz w:val="20"/>
                <w:szCs w:val="20"/>
                <w:cs/>
                <w:lang w:bidi="th-TH"/>
              </w:rPr>
              <w:t xml:space="preserve">  </w:t>
            </w:r>
            <w:r w:rsidR="002C218F" w:rsidRPr="005461D0">
              <w:rPr>
                <w:sz w:val="20"/>
                <w:szCs w:val="20"/>
              </w:rPr>
              <w:t>:</w:t>
            </w:r>
            <w:r w:rsidR="00423A19">
              <w:rPr>
                <w:rFonts w:hint="cs"/>
                <w:sz w:val="20"/>
                <w:szCs w:val="20"/>
                <w:cs/>
                <w:lang w:bidi="th-TH"/>
              </w:rPr>
              <w:t xml:space="preserve">  </w:t>
            </w:r>
            <w:r w:rsidR="0086701C" w:rsidRPr="0086701C">
              <w:rPr>
                <w:sz w:val="20"/>
                <w:szCs w:val="20"/>
              </w:rPr>
              <w:t xml:space="preserve">Head of the project “Teacher Expertise Program: STEAM </w:t>
            </w:r>
            <w:r w:rsidR="005958E2">
              <w:rPr>
                <w:sz w:val="20"/>
                <w:szCs w:val="20"/>
              </w:rPr>
              <w:t xml:space="preserve"> </w:t>
            </w:r>
            <w:r w:rsidR="00423A19">
              <w:rPr>
                <w:sz w:val="20"/>
                <w:szCs w:val="20"/>
              </w:rPr>
              <w:t>E</w:t>
            </w:r>
            <w:r w:rsidR="0086701C" w:rsidRPr="0086701C">
              <w:rPr>
                <w:sz w:val="20"/>
                <w:szCs w:val="20"/>
              </w:rPr>
              <w:t xml:space="preserve">ducation for </w:t>
            </w:r>
            <w:r w:rsidR="00423A19">
              <w:rPr>
                <w:sz w:val="20"/>
                <w:szCs w:val="20"/>
              </w:rPr>
              <w:t>S</w:t>
            </w:r>
            <w:r w:rsidR="0086701C" w:rsidRPr="0086701C">
              <w:rPr>
                <w:sz w:val="20"/>
                <w:szCs w:val="20"/>
              </w:rPr>
              <w:t xml:space="preserve">tudent’s </w:t>
            </w:r>
            <w:r w:rsidR="00423A19">
              <w:rPr>
                <w:sz w:val="20"/>
                <w:szCs w:val="20"/>
              </w:rPr>
              <w:t>L</w:t>
            </w:r>
            <w:r w:rsidR="0086701C" w:rsidRPr="0086701C">
              <w:rPr>
                <w:sz w:val="20"/>
                <w:szCs w:val="20"/>
              </w:rPr>
              <w:t xml:space="preserve">ife and </w:t>
            </w:r>
            <w:r w:rsidR="00423A19">
              <w:rPr>
                <w:sz w:val="20"/>
                <w:szCs w:val="20"/>
              </w:rPr>
              <w:t>P</w:t>
            </w:r>
            <w:r w:rsidR="0086701C" w:rsidRPr="0086701C">
              <w:rPr>
                <w:sz w:val="20"/>
                <w:szCs w:val="20"/>
              </w:rPr>
              <w:t xml:space="preserve">rofession </w:t>
            </w:r>
            <w:r w:rsidR="00423A19">
              <w:rPr>
                <w:sz w:val="20"/>
                <w:szCs w:val="20"/>
              </w:rPr>
              <w:t>S</w:t>
            </w:r>
            <w:r w:rsidR="0086701C" w:rsidRPr="0086701C">
              <w:rPr>
                <w:sz w:val="20"/>
                <w:szCs w:val="20"/>
              </w:rPr>
              <w:t>kills” under the U-School Mentoring Program supported by the Ministry of Higher Education, Science, Research and Innovation</w:t>
            </w:r>
          </w:p>
          <w:p w14:paraId="4AB164D6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72266E5D" w14:textId="77777777" w:rsidR="0086701C" w:rsidRDefault="0086701C" w:rsidP="0086701C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  <w:r w:rsidRPr="007821B2">
              <w:rPr>
                <w:rFonts w:hint="eastAsia"/>
                <w:sz w:val="20"/>
              </w:rPr>
              <w:t>R</w:t>
            </w:r>
            <w:r w:rsidRPr="007821B2">
              <w:rPr>
                <w:sz w:val="20"/>
              </w:rPr>
              <w:t>esearch Interests:</w:t>
            </w:r>
            <w:r>
              <w:rPr>
                <w:sz w:val="20"/>
              </w:rPr>
              <w:t xml:space="preserve"> </w:t>
            </w:r>
            <w:r w:rsidRPr="00AD5D81">
              <w:rPr>
                <w:sz w:val="20"/>
              </w:rPr>
              <w:t>Ecology, Wetland Ecology, Environmental Education, Communication for Conservation</w:t>
            </w:r>
          </w:p>
          <w:p w14:paraId="243831BC" w14:textId="4764CC70" w:rsidR="00B71C0D" w:rsidRPr="00553E61" w:rsidRDefault="0086701C" w:rsidP="0086701C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  <w:r w:rsidRPr="007821B2">
              <w:rPr>
                <w:sz w:val="20"/>
              </w:rPr>
              <w:t xml:space="preserve">Email </w:t>
            </w:r>
            <w:r>
              <w:rPr>
                <w:sz w:val="20"/>
              </w:rPr>
              <w:t xml:space="preserve">: </w:t>
            </w:r>
            <w:r w:rsidRPr="00AD5D81">
              <w:rPr>
                <w:sz w:val="20"/>
              </w:rPr>
              <w:t>chutamas.suk@mahidol.ac.th</w:t>
            </w:r>
          </w:p>
        </w:tc>
      </w:tr>
    </w:tbl>
    <w:p w14:paraId="197D9F6B" w14:textId="77777777" w:rsidR="002C218F" w:rsidRDefault="002C218F" w:rsidP="002C218F"/>
    <w:p w14:paraId="16083BF9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  <w:bookmarkStart w:id="0" w:name="_GoBack"/>
      <w:bookmarkEnd w:id="0"/>
    </w:p>
    <w:p w14:paraId="2921E9C3" w14:textId="123D669E" w:rsidR="00A04708" w:rsidRPr="00A271F0" w:rsidRDefault="00135955" w:rsidP="00A271F0">
      <w:pPr>
        <w:pStyle w:val="HTML"/>
        <w:spacing w:line="360" w:lineRule="auto"/>
        <w:jc w:val="both"/>
        <w:rPr>
          <w:rFonts w:asciiTheme="minorHAnsi" w:eastAsiaTheme="minorEastAsia" w:hAnsiTheme="minorHAnsi" w:cstheme="minorHAnsi" w:hint="eastAsia"/>
          <w:color w:val="202124"/>
          <w:sz w:val="24"/>
          <w:szCs w:val="24"/>
          <w:lang w:eastAsia="ko-KR"/>
        </w:rPr>
      </w:pPr>
    </w:p>
    <w:sectPr w:rsidR="00A04708" w:rsidRPr="00A271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8F"/>
    <w:rsid w:val="000311B1"/>
    <w:rsid w:val="00036E30"/>
    <w:rsid w:val="00135955"/>
    <w:rsid w:val="001430F4"/>
    <w:rsid w:val="001731BC"/>
    <w:rsid w:val="00280287"/>
    <w:rsid w:val="002C218F"/>
    <w:rsid w:val="00322D8D"/>
    <w:rsid w:val="003272BE"/>
    <w:rsid w:val="0036330B"/>
    <w:rsid w:val="004106A3"/>
    <w:rsid w:val="00423A19"/>
    <w:rsid w:val="00553E61"/>
    <w:rsid w:val="005958E2"/>
    <w:rsid w:val="00662308"/>
    <w:rsid w:val="00723283"/>
    <w:rsid w:val="007454A7"/>
    <w:rsid w:val="0077548B"/>
    <w:rsid w:val="00796519"/>
    <w:rsid w:val="007E1B3C"/>
    <w:rsid w:val="0086701C"/>
    <w:rsid w:val="008A0134"/>
    <w:rsid w:val="008B43D3"/>
    <w:rsid w:val="008D6EC8"/>
    <w:rsid w:val="00971068"/>
    <w:rsid w:val="00981A0F"/>
    <w:rsid w:val="00A271F0"/>
    <w:rsid w:val="00A47C74"/>
    <w:rsid w:val="00A66CE7"/>
    <w:rsid w:val="00AA189F"/>
    <w:rsid w:val="00AA7198"/>
    <w:rsid w:val="00B07DE8"/>
    <w:rsid w:val="00B24A50"/>
    <w:rsid w:val="00B71C0D"/>
    <w:rsid w:val="00BE2E7E"/>
    <w:rsid w:val="00BF0FBE"/>
    <w:rsid w:val="00C8198E"/>
    <w:rsid w:val="00D1504A"/>
    <w:rsid w:val="00D17BBB"/>
    <w:rsid w:val="00DA1BAD"/>
    <w:rsid w:val="00E02A6D"/>
    <w:rsid w:val="00E616E2"/>
    <w:rsid w:val="00E70F65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</cp:lastModifiedBy>
  <cp:revision>4</cp:revision>
  <dcterms:created xsi:type="dcterms:W3CDTF">2023-07-03T05:21:00Z</dcterms:created>
  <dcterms:modified xsi:type="dcterms:W3CDTF">2023-07-03T05:24:00Z</dcterms:modified>
</cp:coreProperties>
</file>